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C2" w:rsidRPr="005A77E5" w:rsidRDefault="00587D15" w:rsidP="00EE7FC2">
      <w:pPr>
        <w:rPr>
          <w:b/>
          <w:sz w:val="28"/>
          <w:lang w:eastAsia="en-US"/>
        </w:rPr>
      </w:pPr>
      <w:r w:rsidRPr="005A77E5">
        <w:rPr>
          <w:b/>
          <w:sz w:val="28"/>
          <w:lang w:eastAsia="en-US"/>
        </w:rPr>
        <w:t>Tiffin repertoire</w:t>
      </w:r>
    </w:p>
    <w:p w:rsidR="00587D15" w:rsidRPr="00587D15" w:rsidRDefault="00587D15" w:rsidP="00EE7FC2">
      <w:pPr>
        <w:rPr>
          <w:b/>
          <w:color w:val="1F497D"/>
          <w:sz w:val="28"/>
          <w:lang w:eastAsia="en-US"/>
        </w:rPr>
      </w:pPr>
    </w:p>
    <w:p w:rsidR="00EE7FC2" w:rsidRDefault="00EE7FC2" w:rsidP="00EE7FC2">
      <w:pPr>
        <w:rPr>
          <w:lang w:eastAsia="en-US"/>
        </w:rPr>
      </w:pPr>
      <w:r>
        <w:rPr>
          <w:lang w:eastAsia="en-US"/>
        </w:rPr>
        <w:t>Sacred Rep</w:t>
      </w:r>
      <w:r w:rsidR="005A77E5">
        <w:rPr>
          <w:lang w:eastAsia="en-US"/>
        </w:rPr>
        <w:t>ertoire</w:t>
      </w:r>
      <w:bookmarkStart w:id="0" w:name="_GoBack"/>
      <w:bookmarkEnd w:id="0"/>
      <w:r>
        <w:rPr>
          <w:lang w:eastAsia="en-US"/>
        </w:rPr>
        <w:t>:</w:t>
      </w:r>
    </w:p>
    <w:p w:rsidR="00EE7FC2" w:rsidRDefault="00587D15" w:rsidP="00587D15">
      <w:pPr>
        <w:tabs>
          <w:tab w:val="left" w:pos="1701"/>
          <w:tab w:val="left" w:pos="7230"/>
        </w:tabs>
        <w:rPr>
          <w:lang w:eastAsia="en-US"/>
        </w:rPr>
      </w:pPr>
      <w:proofErr w:type="spellStart"/>
      <w:r>
        <w:rPr>
          <w:lang w:eastAsia="en-US"/>
        </w:rPr>
        <w:t>Weelkes</w:t>
      </w:r>
      <w:proofErr w:type="spellEnd"/>
      <w:r>
        <w:rPr>
          <w:lang w:eastAsia="en-US"/>
        </w:rPr>
        <w:t xml:space="preserve"> </w:t>
      </w:r>
      <w:r>
        <w:rPr>
          <w:lang w:eastAsia="en-US"/>
        </w:rPr>
        <w:tab/>
        <w:t>Alleluia! I heard a voice</w:t>
      </w:r>
      <w:r>
        <w:rPr>
          <w:lang w:eastAsia="en-US"/>
        </w:rPr>
        <w:tab/>
      </w:r>
      <w:r w:rsidR="00EE7FC2">
        <w:rPr>
          <w:lang w:eastAsia="en-US"/>
        </w:rPr>
        <w:t>2.30''</w:t>
      </w:r>
    </w:p>
    <w:p w:rsidR="00EE7FC2" w:rsidRDefault="00587D15" w:rsidP="00587D15">
      <w:pPr>
        <w:tabs>
          <w:tab w:val="left" w:pos="1701"/>
          <w:tab w:val="left" w:pos="7230"/>
        </w:tabs>
        <w:rPr>
          <w:lang w:eastAsia="en-US"/>
        </w:rPr>
      </w:pPr>
      <w:r>
        <w:rPr>
          <w:lang w:eastAsia="en-US"/>
        </w:rPr>
        <w:t xml:space="preserve">Mendelssohn </w:t>
      </w:r>
      <w:r>
        <w:rPr>
          <w:lang w:eastAsia="en-US"/>
        </w:rPr>
        <w:tab/>
      </w:r>
      <w:r w:rsidR="00EE7FC2">
        <w:rPr>
          <w:lang w:eastAsia="en-US"/>
        </w:rPr>
        <w:t>For He shall g</w:t>
      </w:r>
      <w:r>
        <w:rPr>
          <w:lang w:eastAsia="en-US"/>
        </w:rPr>
        <w:t>ive His angels charge over thee</w:t>
      </w:r>
      <w:r>
        <w:rPr>
          <w:lang w:eastAsia="en-US"/>
        </w:rPr>
        <w:tab/>
      </w:r>
      <w:r w:rsidR="00EE7FC2">
        <w:rPr>
          <w:lang w:eastAsia="en-US"/>
        </w:rPr>
        <w:t>3.00’’</w:t>
      </w:r>
    </w:p>
    <w:p w:rsidR="00EE7FC2" w:rsidRDefault="00587D15" w:rsidP="00587D15">
      <w:pPr>
        <w:tabs>
          <w:tab w:val="left" w:pos="1701"/>
          <w:tab w:val="left" w:pos="7230"/>
        </w:tabs>
        <w:rPr>
          <w:lang w:eastAsia="en-US"/>
        </w:rPr>
      </w:pPr>
      <w:r>
        <w:rPr>
          <w:lang w:eastAsia="en-US"/>
        </w:rPr>
        <w:t xml:space="preserve">Stanford </w:t>
      </w:r>
      <w:r>
        <w:rPr>
          <w:lang w:eastAsia="en-US"/>
        </w:rPr>
        <w:tab/>
      </w:r>
      <w:proofErr w:type="spellStart"/>
      <w:r w:rsidR="00EE7FC2">
        <w:rPr>
          <w:lang w:eastAsia="en-US"/>
        </w:rPr>
        <w:t>Justorum</w:t>
      </w:r>
      <w:proofErr w:type="spellEnd"/>
      <w:r w:rsidR="00EE7FC2">
        <w:rPr>
          <w:lang w:eastAsia="en-US"/>
        </w:rPr>
        <w:t xml:space="preserve"> </w:t>
      </w:r>
      <w:proofErr w:type="spellStart"/>
      <w:r w:rsidR="00EE7FC2">
        <w:rPr>
          <w:lang w:eastAsia="en-US"/>
        </w:rPr>
        <w:t>animae</w:t>
      </w:r>
      <w:proofErr w:type="spellEnd"/>
      <w:r w:rsidR="00EE7FC2">
        <w:rPr>
          <w:lang w:eastAsia="en-US"/>
        </w:rPr>
        <w:t xml:space="preserve">, </w:t>
      </w:r>
      <w:proofErr w:type="spellStart"/>
      <w:r w:rsidR="00EE7FC2">
        <w:rPr>
          <w:lang w:eastAsia="en-US"/>
        </w:rPr>
        <w:t>Coelos</w:t>
      </w:r>
      <w:proofErr w:type="spellEnd"/>
      <w:r w:rsidR="00EE7FC2">
        <w:rPr>
          <w:lang w:eastAsia="en-US"/>
        </w:rPr>
        <w:t xml:space="preserve"> </w:t>
      </w:r>
      <w:proofErr w:type="spellStart"/>
      <w:r w:rsidR="00EE7FC2">
        <w:rPr>
          <w:lang w:eastAsia="en-US"/>
        </w:rPr>
        <w:t>a</w:t>
      </w:r>
      <w:r>
        <w:rPr>
          <w:lang w:eastAsia="en-US"/>
        </w:rPr>
        <w:t>scendit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hodie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Beati</w:t>
      </w:r>
      <w:proofErr w:type="spellEnd"/>
      <w:r>
        <w:rPr>
          <w:lang w:eastAsia="en-US"/>
        </w:rPr>
        <w:t xml:space="preserve"> quorum via</w:t>
      </w:r>
      <w:r w:rsidR="00EE7FC2">
        <w:rPr>
          <w:lang w:eastAsia="en-US"/>
        </w:rPr>
        <w:t xml:space="preserve"> </w:t>
      </w:r>
      <w:r>
        <w:rPr>
          <w:lang w:eastAsia="en-US"/>
        </w:rPr>
        <w:tab/>
      </w:r>
      <w:r w:rsidR="00EE7FC2">
        <w:rPr>
          <w:lang w:eastAsia="en-US"/>
        </w:rPr>
        <w:t>10.00’’</w:t>
      </w:r>
    </w:p>
    <w:p w:rsidR="00EE7FC2" w:rsidRDefault="00587D15" w:rsidP="00587D15">
      <w:pPr>
        <w:tabs>
          <w:tab w:val="left" w:pos="1701"/>
          <w:tab w:val="left" w:pos="7230"/>
        </w:tabs>
        <w:rPr>
          <w:lang w:eastAsia="en-US"/>
        </w:rPr>
      </w:pPr>
      <w:r>
        <w:rPr>
          <w:lang w:eastAsia="en-US"/>
        </w:rPr>
        <w:t xml:space="preserve">Purcell </w:t>
      </w:r>
      <w:r>
        <w:rPr>
          <w:lang w:eastAsia="en-US"/>
        </w:rPr>
        <w:tab/>
      </w:r>
      <w:r w:rsidR="00EE7FC2">
        <w:rPr>
          <w:lang w:eastAsia="en-US"/>
        </w:rPr>
        <w:t xml:space="preserve">Remember not Lord </w:t>
      </w:r>
      <w:r>
        <w:rPr>
          <w:lang w:eastAsia="en-US"/>
        </w:rPr>
        <w:t>our offences</w:t>
      </w:r>
      <w:r>
        <w:rPr>
          <w:lang w:eastAsia="en-US"/>
        </w:rPr>
        <w:tab/>
      </w:r>
      <w:r w:rsidR="00EE7FC2">
        <w:rPr>
          <w:lang w:eastAsia="en-US"/>
        </w:rPr>
        <w:t>3.00''</w:t>
      </w:r>
    </w:p>
    <w:p w:rsidR="00EE7FC2" w:rsidRDefault="00587D15" w:rsidP="00587D15">
      <w:pPr>
        <w:tabs>
          <w:tab w:val="left" w:pos="1701"/>
          <w:tab w:val="left" w:pos="7230"/>
        </w:tabs>
        <w:rPr>
          <w:lang w:eastAsia="en-US"/>
        </w:rPr>
      </w:pPr>
      <w:proofErr w:type="spellStart"/>
      <w:r>
        <w:rPr>
          <w:lang w:eastAsia="en-US"/>
        </w:rPr>
        <w:t>Tallis</w:t>
      </w:r>
      <w:proofErr w:type="spellEnd"/>
      <w:r>
        <w:rPr>
          <w:lang w:eastAsia="en-US"/>
        </w:rPr>
        <w:t xml:space="preserve"> </w:t>
      </w:r>
      <w:r>
        <w:rPr>
          <w:lang w:eastAsia="en-US"/>
        </w:rPr>
        <w:tab/>
        <w:t>Lamentations</w:t>
      </w:r>
      <w:r>
        <w:rPr>
          <w:lang w:eastAsia="en-US"/>
        </w:rPr>
        <w:tab/>
      </w:r>
      <w:r w:rsidR="00EE7FC2">
        <w:rPr>
          <w:lang w:eastAsia="en-US"/>
        </w:rPr>
        <w:t xml:space="preserve"> 8.00'' * </w:t>
      </w:r>
    </w:p>
    <w:p w:rsidR="00EE7FC2" w:rsidRDefault="00587D15" w:rsidP="00587D15">
      <w:pPr>
        <w:tabs>
          <w:tab w:val="left" w:pos="1701"/>
          <w:tab w:val="left" w:pos="7230"/>
        </w:tabs>
        <w:rPr>
          <w:lang w:eastAsia="en-US"/>
        </w:rPr>
      </w:pPr>
      <w:r>
        <w:rPr>
          <w:lang w:eastAsia="en-US"/>
        </w:rPr>
        <w:t xml:space="preserve">Howells </w:t>
      </w:r>
      <w:r>
        <w:rPr>
          <w:lang w:eastAsia="en-US"/>
        </w:rPr>
        <w:tab/>
        <w:t>Here is the little door</w:t>
      </w:r>
      <w:r>
        <w:rPr>
          <w:lang w:eastAsia="en-US"/>
        </w:rPr>
        <w:tab/>
      </w:r>
      <w:r w:rsidR="00EE7FC2">
        <w:rPr>
          <w:lang w:eastAsia="en-US"/>
        </w:rPr>
        <w:t xml:space="preserve"> 3.30''</w:t>
      </w:r>
    </w:p>
    <w:p w:rsidR="00EE7FC2" w:rsidRDefault="00587D15" w:rsidP="00587D15">
      <w:pPr>
        <w:tabs>
          <w:tab w:val="left" w:pos="1701"/>
          <w:tab w:val="left" w:pos="7230"/>
        </w:tabs>
        <w:rPr>
          <w:lang w:eastAsia="en-US"/>
        </w:rPr>
      </w:pPr>
      <w:r>
        <w:rPr>
          <w:lang w:eastAsia="en-US"/>
        </w:rPr>
        <w:t xml:space="preserve">Dove </w:t>
      </w:r>
      <w:r>
        <w:rPr>
          <w:lang w:eastAsia="en-US"/>
        </w:rPr>
        <w:tab/>
      </w:r>
      <w:r w:rsidR="00EE7FC2">
        <w:rPr>
          <w:lang w:eastAsia="en-US"/>
        </w:rPr>
        <w:t xml:space="preserve">Seek </w:t>
      </w:r>
      <w:r>
        <w:rPr>
          <w:lang w:eastAsia="en-US"/>
        </w:rPr>
        <w:t xml:space="preserve">Him that </w:t>
      </w:r>
      <w:proofErr w:type="spellStart"/>
      <w:r>
        <w:rPr>
          <w:lang w:eastAsia="en-US"/>
        </w:rPr>
        <w:t>Maketh</w:t>
      </w:r>
      <w:proofErr w:type="spellEnd"/>
      <w:r>
        <w:rPr>
          <w:lang w:eastAsia="en-US"/>
        </w:rPr>
        <w:t xml:space="preserve"> the Seven Stars</w:t>
      </w:r>
      <w:r>
        <w:rPr>
          <w:lang w:eastAsia="en-US"/>
        </w:rPr>
        <w:tab/>
      </w:r>
      <w:r w:rsidR="00EE7FC2">
        <w:rPr>
          <w:lang w:eastAsia="en-US"/>
        </w:rPr>
        <w:t xml:space="preserve"> 7.20’’</w:t>
      </w:r>
    </w:p>
    <w:p w:rsidR="00EE7FC2" w:rsidRDefault="00587D15" w:rsidP="00587D15">
      <w:pPr>
        <w:tabs>
          <w:tab w:val="left" w:pos="1701"/>
          <w:tab w:val="left" w:pos="7230"/>
        </w:tabs>
        <w:rPr>
          <w:lang w:eastAsia="en-US"/>
        </w:rPr>
      </w:pPr>
      <w:r>
        <w:rPr>
          <w:lang w:eastAsia="en-US"/>
        </w:rPr>
        <w:t xml:space="preserve">Gibbons </w:t>
      </w:r>
      <w:r>
        <w:rPr>
          <w:lang w:eastAsia="en-US"/>
        </w:rPr>
        <w:tab/>
        <w:t>See, see the word is incarnate</w:t>
      </w:r>
      <w:r>
        <w:rPr>
          <w:lang w:eastAsia="en-US"/>
        </w:rPr>
        <w:tab/>
      </w:r>
      <w:r w:rsidR="00EE7FC2">
        <w:rPr>
          <w:lang w:eastAsia="en-US"/>
        </w:rPr>
        <w:t xml:space="preserve"> 7.40'' **</w:t>
      </w:r>
    </w:p>
    <w:p w:rsidR="00EE7FC2" w:rsidRDefault="00587D15" w:rsidP="00587D15">
      <w:pPr>
        <w:tabs>
          <w:tab w:val="left" w:pos="1701"/>
          <w:tab w:val="left" w:pos="7230"/>
        </w:tabs>
        <w:rPr>
          <w:lang w:eastAsia="en-US"/>
        </w:rPr>
      </w:pPr>
      <w:r>
        <w:rPr>
          <w:lang w:eastAsia="en-US"/>
        </w:rPr>
        <w:t xml:space="preserve">Byrd </w:t>
      </w:r>
      <w:r>
        <w:rPr>
          <w:lang w:eastAsia="en-US"/>
        </w:rPr>
        <w:tab/>
      </w:r>
      <w:proofErr w:type="spellStart"/>
      <w:r>
        <w:rPr>
          <w:lang w:eastAsia="en-US"/>
        </w:rPr>
        <w:t>Laudibus</w:t>
      </w:r>
      <w:proofErr w:type="spellEnd"/>
      <w:r>
        <w:rPr>
          <w:lang w:eastAsia="en-US"/>
        </w:rPr>
        <w:t xml:space="preserve"> in </w:t>
      </w:r>
      <w:proofErr w:type="spellStart"/>
      <w:r>
        <w:rPr>
          <w:lang w:eastAsia="en-US"/>
        </w:rPr>
        <w:t>sanctis</w:t>
      </w:r>
      <w:proofErr w:type="spellEnd"/>
      <w:r>
        <w:rPr>
          <w:lang w:eastAsia="en-US"/>
        </w:rPr>
        <w:tab/>
      </w:r>
      <w:r w:rsidR="00EE7FC2">
        <w:rPr>
          <w:lang w:eastAsia="en-US"/>
        </w:rPr>
        <w:t xml:space="preserve"> 5.30'' **</w:t>
      </w:r>
    </w:p>
    <w:p w:rsidR="00EE7FC2" w:rsidRDefault="00587D15" w:rsidP="00587D15">
      <w:pPr>
        <w:tabs>
          <w:tab w:val="left" w:pos="1701"/>
          <w:tab w:val="left" w:pos="7230"/>
        </w:tabs>
        <w:rPr>
          <w:lang w:eastAsia="en-US"/>
        </w:rPr>
      </w:pPr>
      <w:r>
        <w:rPr>
          <w:lang w:eastAsia="en-US"/>
        </w:rPr>
        <w:t>Hogan</w:t>
      </w:r>
      <w:r>
        <w:rPr>
          <w:lang w:eastAsia="en-US"/>
        </w:rPr>
        <w:tab/>
      </w:r>
      <w:r w:rsidR="00EE7FC2">
        <w:rPr>
          <w:lang w:eastAsia="en-US"/>
        </w:rPr>
        <w:t>Joshua fit the bat</w:t>
      </w:r>
      <w:r>
        <w:rPr>
          <w:lang w:eastAsia="en-US"/>
        </w:rPr>
        <w:t>tle</w:t>
      </w:r>
      <w:r>
        <w:rPr>
          <w:lang w:eastAsia="en-US"/>
        </w:rPr>
        <w:tab/>
      </w:r>
      <w:r w:rsidR="00EE7FC2">
        <w:rPr>
          <w:lang w:eastAsia="en-US"/>
        </w:rPr>
        <w:t xml:space="preserve"> 2.30’’</w:t>
      </w:r>
    </w:p>
    <w:p w:rsidR="00EE7FC2" w:rsidRDefault="00EE7FC2" w:rsidP="00EE7FC2">
      <w:pPr>
        <w:rPr>
          <w:lang w:eastAsia="en-US"/>
        </w:rPr>
      </w:pPr>
    </w:p>
    <w:p w:rsidR="00587D15" w:rsidRDefault="00587D15" w:rsidP="00EE7FC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Duration: </w:t>
      </w:r>
      <w:r>
        <w:rPr>
          <w:lang w:eastAsia="en-US"/>
        </w:rPr>
        <w:tab/>
        <w:t>53’ music</w:t>
      </w:r>
    </w:p>
    <w:p w:rsidR="00587D15" w:rsidRDefault="00587D15" w:rsidP="00EE7FC2">
      <w:pPr>
        <w:rPr>
          <w:lang w:eastAsia="en-US"/>
        </w:rPr>
      </w:pPr>
    </w:p>
    <w:p w:rsidR="00EE7FC2" w:rsidRDefault="00EE7FC2" w:rsidP="00EE7FC2">
      <w:pPr>
        <w:rPr>
          <w:lang w:eastAsia="en-US"/>
        </w:rPr>
      </w:pPr>
      <w:r>
        <w:rPr>
          <w:lang w:eastAsia="en-US"/>
        </w:rPr>
        <w:t>* ATB only</w:t>
      </w:r>
    </w:p>
    <w:p w:rsidR="00EE7FC2" w:rsidRDefault="00EE7FC2" w:rsidP="00EE7FC2">
      <w:pPr>
        <w:rPr>
          <w:lang w:eastAsia="en-US"/>
        </w:rPr>
      </w:pPr>
      <w:r>
        <w:rPr>
          <w:lang w:eastAsia="en-US"/>
        </w:rPr>
        <w:t>** Chamber Choir</w:t>
      </w:r>
    </w:p>
    <w:p w:rsidR="00EE7FC2" w:rsidRDefault="00EE7FC2" w:rsidP="00EE7FC2">
      <w:pPr>
        <w:rPr>
          <w:color w:val="1F497D"/>
          <w:lang w:eastAsia="en-US"/>
        </w:rPr>
      </w:pPr>
    </w:p>
    <w:p w:rsidR="00587D15" w:rsidRDefault="00587D15" w:rsidP="00EE7FC2">
      <w:pPr>
        <w:rPr>
          <w:color w:val="1F497D"/>
          <w:lang w:eastAsia="en-US"/>
        </w:rPr>
      </w:pPr>
    </w:p>
    <w:p w:rsidR="00587D15" w:rsidRDefault="00587D15" w:rsidP="00EE7FC2">
      <w:pPr>
        <w:rPr>
          <w:color w:val="1F497D"/>
          <w:lang w:eastAsia="en-US"/>
        </w:rPr>
      </w:pPr>
    </w:p>
    <w:p w:rsidR="00587D15" w:rsidRDefault="00587D15" w:rsidP="00EE7FC2">
      <w:pPr>
        <w:rPr>
          <w:color w:val="1F497D"/>
          <w:lang w:eastAsia="en-US"/>
        </w:rPr>
      </w:pPr>
    </w:p>
    <w:p w:rsidR="00EE7FC2" w:rsidRDefault="00EE7FC2" w:rsidP="00EE7FC2">
      <w:pPr>
        <w:rPr>
          <w:color w:val="1F497D"/>
          <w:lang w:eastAsia="en-US"/>
        </w:rPr>
      </w:pPr>
    </w:p>
    <w:p w:rsidR="00EE7FC2" w:rsidRDefault="00EE7FC2" w:rsidP="00EE7FC2">
      <w:pPr>
        <w:rPr>
          <w:color w:val="1F497D"/>
          <w:lang w:eastAsia="en-US"/>
        </w:rPr>
      </w:pPr>
      <w:r>
        <w:rPr>
          <w:color w:val="1F497D"/>
          <w:lang w:eastAsia="en-US"/>
        </w:rPr>
        <w:t>extra concert on 25</w:t>
      </w:r>
      <w:r>
        <w:rPr>
          <w:color w:val="1F497D"/>
          <w:vertAlign w:val="superscript"/>
          <w:lang w:eastAsia="en-US"/>
        </w:rPr>
        <w:t>th</w:t>
      </w:r>
      <w:r>
        <w:rPr>
          <w:color w:val="1F497D"/>
          <w:lang w:eastAsia="en-US"/>
        </w:rPr>
        <w:t xml:space="preserve"> ATB (*) and could so a service rather than a concert. Ideally an evening. </w:t>
      </w:r>
    </w:p>
    <w:p w:rsidR="00EE7FC2" w:rsidRDefault="00EE7FC2" w:rsidP="00EE7FC2">
      <w:pPr>
        <w:rPr>
          <w:color w:val="1F497D"/>
          <w:lang w:eastAsia="en-US"/>
        </w:rPr>
      </w:pPr>
    </w:p>
    <w:p w:rsidR="00EE7FC2" w:rsidRDefault="00EE7FC2" w:rsidP="00EE7FC2">
      <w:pPr>
        <w:rPr>
          <w:color w:val="1F497D"/>
          <w:lang w:eastAsia="en-US"/>
        </w:rPr>
      </w:pPr>
      <w:r>
        <w:rPr>
          <w:color w:val="1F497D"/>
          <w:lang w:eastAsia="en-US"/>
        </w:rPr>
        <w:t xml:space="preserve">I have asked what their non-sacred rep is. Will let you know asap. </w:t>
      </w:r>
    </w:p>
    <w:p w:rsidR="008431FA" w:rsidRDefault="008431FA"/>
    <w:sectPr w:rsidR="00843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C2"/>
    <w:rsid w:val="00587D15"/>
    <w:rsid w:val="005A77E5"/>
    <w:rsid w:val="008431FA"/>
    <w:rsid w:val="00E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FC2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FC2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Severine Robitaille</dc:creator>
  <cp:lastModifiedBy>Severine Robitaille</cp:lastModifiedBy>
  <cp:revision>3</cp:revision>
  <dcterms:created xsi:type="dcterms:W3CDTF">2017-05-08T15:40:00Z</dcterms:created>
  <dcterms:modified xsi:type="dcterms:W3CDTF">2017-05-08T15:47:00Z</dcterms:modified>
</cp:coreProperties>
</file>